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D5B70" w14:textId="27F2F6D8" w:rsidR="00C773B2" w:rsidRPr="00C773B2" w:rsidRDefault="001E5030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Časť I.</w:t>
      </w:r>
    </w:p>
    <w:p w14:paraId="31DD5B71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Číslo položky – </w:t>
      </w:r>
      <w:r w:rsidR="00222040">
        <w:rPr>
          <w:rFonts w:ascii="Arial" w:hAnsi="Arial" w:cs="Arial"/>
          <w:sz w:val="24"/>
          <w:szCs w:val="24"/>
          <w:lang w:val="sk-SK"/>
        </w:rPr>
        <w:t>3</w:t>
      </w:r>
    </w:p>
    <w:p w14:paraId="31DD5B72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1DD5B73" w14:textId="77777777" w:rsidR="005D5F3D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Názov zariadenia : </w:t>
      </w:r>
      <w:r>
        <w:rPr>
          <w:rFonts w:ascii="Arial" w:hAnsi="Arial" w:cs="Arial"/>
          <w:sz w:val="24"/>
          <w:szCs w:val="24"/>
          <w:lang w:val="sk-SK"/>
        </w:rPr>
        <w:t xml:space="preserve">  </w:t>
      </w:r>
      <w:r w:rsidR="00222040" w:rsidRPr="00222040">
        <w:rPr>
          <w:rFonts w:ascii="Arial" w:hAnsi="Arial" w:cs="Arial"/>
          <w:sz w:val="24"/>
          <w:szCs w:val="24"/>
          <w:lang w:val="sk-SK"/>
        </w:rPr>
        <w:t>Lyofilizátor s</w:t>
      </w:r>
      <w:r w:rsidR="00222040">
        <w:rPr>
          <w:rFonts w:ascii="Arial" w:hAnsi="Arial" w:cs="Arial"/>
          <w:sz w:val="24"/>
          <w:szCs w:val="24"/>
          <w:lang w:val="sk-SK"/>
        </w:rPr>
        <w:t> </w:t>
      </w:r>
      <w:r w:rsidR="00222040" w:rsidRPr="00222040">
        <w:rPr>
          <w:rFonts w:ascii="Arial" w:hAnsi="Arial" w:cs="Arial"/>
          <w:sz w:val="24"/>
          <w:szCs w:val="24"/>
          <w:lang w:val="sk-SK"/>
        </w:rPr>
        <w:t>príslušenstvom</w:t>
      </w:r>
    </w:p>
    <w:p w14:paraId="31DD5B74" w14:textId="77777777" w:rsidR="00222040" w:rsidRDefault="00222040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1DD5B75" w14:textId="77777777" w:rsidR="00C773B2" w:rsidRPr="003E3DF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31DD5B76" w14:textId="77777777" w:rsidR="00222040" w:rsidRDefault="00440101" w:rsidP="00222040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</w:t>
      </w:r>
      <w:r w:rsidRPr="00440101">
        <w:rPr>
          <w:rFonts w:ascii="Arial" w:hAnsi="Arial" w:cs="Arial"/>
          <w:sz w:val="24"/>
          <w:szCs w:val="24"/>
          <w:lang w:val="sk-SK"/>
        </w:rPr>
        <w:t>tolová</w:t>
      </w:r>
      <w:r>
        <w:rPr>
          <w:rFonts w:ascii="Arial" w:hAnsi="Arial" w:cs="Arial"/>
          <w:sz w:val="24"/>
          <w:szCs w:val="24"/>
          <w:lang w:val="sk-SK"/>
        </w:rPr>
        <w:t xml:space="preserve"> univerzálna</w:t>
      </w:r>
      <w:r w:rsidRPr="00440101">
        <w:rPr>
          <w:rFonts w:ascii="Arial" w:hAnsi="Arial" w:cs="Arial"/>
          <w:sz w:val="24"/>
          <w:szCs w:val="24"/>
          <w:lang w:val="sk-SK"/>
        </w:rPr>
        <w:t xml:space="preserve"> jednotka na efektívnu lyofilizáciu vzoriek pri každodenných laboratórnych činnostiach. </w:t>
      </w:r>
      <w:r>
        <w:rPr>
          <w:rFonts w:ascii="Arial" w:hAnsi="Arial" w:cs="Arial"/>
          <w:sz w:val="24"/>
          <w:szCs w:val="24"/>
          <w:lang w:val="sk-SK"/>
        </w:rPr>
        <w:t>Produkt</w:t>
      </w:r>
      <w:r w:rsidRPr="00222040">
        <w:rPr>
          <w:rFonts w:ascii="Arial" w:hAnsi="Arial" w:cs="Arial"/>
          <w:sz w:val="24"/>
          <w:szCs w:val="24"/>
          <w:lang w:val="sk-SK"/>
        </w:rPr>
        <w:t xml:space="preserve"> sa suší → sublimáciou bez prechodu</w:t>
      </w:r>
      <w:r>
        <w:rPr>
          <w:rFonts w:ascii="Arial" w:hAnsi="Arial" w:cs="Arial"/>
          <w:sz w:val="24"/>
          <w:szCs w:val="24"/>
          <w:lang w:val="sk-SK"/>
        </w:rPr>
        <w:t xml:space="preserve"> </w:t>
      </w:r>
      <w:r w:rsidRPr="00222040">
        <w:rPr>
          <w:rFonts w:ascii="Arial" w:hAnsi="Arial" w:cs="Arial"/>
          <w:sz w:val="24"/>
          <w:szCs w:val="24"/>
          <w:lang w:val="sk-SK"/>
        </w:rPr>
        <w:t>cez kvapalnú fázu.</w:t>
      </w:r>
      <w:r w:rsidRPr="00440101">
        <w:t xml:space="preserve"> </w:t>
      </w:r>
      <w:r w:rsidRPr="00440101">
        <w:rPr>
          <w:rFonts w:ascii="Arial" w:hAnsi="Arial" w:cs="Arial"/>
          <w:sz w:val="24"/>
          <w:szCs w:val="24"/>
          <w:lang w:val="sk-SK"/>
        </w:rPr>
        <w:t xml:space="preserve"> Používateľské rozhranie </w:t>
      </w:r>
      <w:r>
        <w:rPr>
          <w:rFonts w:ascii="Arial" w:hAnsi="Arial" w:cs="Arial"/>
          <w:sz w:val="24"/>
          <w:szCs w:val="24"/>
          <w:lang w:val="sk-SK"/>
        </w:rPr>
        <w:t xml:space="preserve">a konfigurácia v zmysle požiadaviek musí vyhovovať </w:t>
      </w:r>
      <w:r w:rsidRPr="00440101">
        <w:rPr>
          <w:rFonts w:ascii="Arial" w:hAnsi="Arial" w:cs="Arial"/>
          <w:sz w:val="24"/>
          <w:szCs w:val="24"/>
          <w:lang w:val="sk-SK"/>
        </w:rPr>
        <w:t>špecifickým potrebám</w:t>
      </w:r>
      <w:r>
        <w:rPr>
          <w:rFonts w:ascii="Arial" w:hAnsi="Arial" w:cs="Arial"/>
          <w:sz w:val="24"/>
          <w:szCs w:val="24"/>
          <w:lang w:val="sk-SK"/>
        </w:rPr>
        <w:t xml:space="preserve"> a maximálne </w:t>
      </w:r>
      <w:r w:rsidRPr="00440101">
        <w:rPr>
          <w:rFonts w:ascii="Arial" w:hAnsi="Arial" w:cs="Arial"/>
          <w:sz w:val="24"/>
          <w:szCs w:val="24"/>
          <w:lang w:val="sk-SK"/>
        </w:rPr>
        <w:t>uľahč</w:t>
      </w:r>
      <w:r>
        <w:rPr>
          <w:rFonts w:ascii="Arial" w:hAnsi="Arial" w:cs="Arial"/>
          <w:sz w:val="24"/>
          <w:szCs w:val="24"/>
          <w:lang w:val="sk-SK"/>
        </w:rPr>
        <w:t xml:space="preserve">ovať </w:t>
      </w:r>
      <w:r w:rsidRPr="00440101">
        <w:rPr>
          <w:rFonts w:ascii="Arial" w:hAnsi="Arial" w:cs="Arial"/>
          <w:sz w:val="24"/>
          <w:szCs w:val="24"/>
          <w:lang w:val="sk-SK"/>
        </w:rPr>
        <w:t xml:space="preserve"> prácu. </w:t>
      </w:r>
    </w:p>
    <w:p w14:paraId="31DD5B77" w14:textId="77777777" w:rsidR="00202714" w:rsidRDefault="00202714" w:rsidP="00202714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31DD5B78" w14:textId="77777777" w:rsidR="00C773B2" w:rsidRDefault="00C773B2" w:rsidP="00202714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02714">
        <w:rPr>
          <w:rFonts w:ascii="Arial" w:hAnsi="Arial" w:cs="Arial"/>
          <w:b/>
          <w:sz w:val="24"/>
          <w:szCs w:val="24"/>
          <w:lang w:val="sk-SK"/>
        </w:rPr>
        <w:t xml:space="preserve">Požadovaná </w:t>
      </w:r>
      <w:r w:rsidR="003E3DF3" w:rsidRPr="00202714">
        <w:rPr>
          <w:rFonts w:ascii="Arial" w:hAnsi="Arial" w:cs="Arial"/>
          <w:b/>
          <w:sz w:val="24"/>
          <w:szCs w:val="24"/>
          <w:lang w:val="sk-SK"/>
        </w:rPr>
        <w:t xml:space="preserve">minimálna </w:t>
      </w:r>
      <w:r w:rsidRPr="00202714">
        <w:rPr>
          <w:rFonts w:ascii="Arial" w:hAnsi="Arial" w:cs="Arial"/>
          <w:b/>
          <w:sz w:val="24"/>
          <w:szCs w:val="24"/>
          <w:lang w:val="sk-SK"/>
        </w:rPr>
        <w:t>technická špecifikácia</w:t>
      </w:r>
    </w:p>
    <w:p w14:paraId="31DD5B79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31DD5B7A" w14:textId="77777777" w:rsidR="009605E1" w:rsidRDefault="00F435A0" w:rsidP="00F435A0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t>Mraziaca sušička</w:t>
      </w:r>
      <w:r w:rsidR="0060562C">
        <w:rPr>
          <w:rFonts w:ascii="Arial" w:hAnsi="Arial" w:cs="Arial"/>
          <w:sz w:val="24"/>
          <w:szCs w:val="24"/>
          <w:lang w:val="sk-SK"/>
        </w:rPr>
        <w:t xml:space="preserve"> -</w:t>
      </w:r>
      <w:r w:rsidR="0060562C" w:rsidRPr="0060562C">
        <w:rPr>
          <w:rFonts w:ascii="Arial" w:hAnsi="Arial" w:cs="Arial"/>
          <w:sz w:val="24"/>
          <w:szCs w:val="24"/>
          <w:lang w:val="sk-SK"/>
        </w:rPr>
        <w:t xml:space="preserve"> </w:t>
      </w:r>
      <w:r w:rsidR="0060562C">
        <w:rPr>
          <w:rFonts w:ascii="Arial" w:hAnsi="Arial" w:cs="Arial"/>
          <w:sz w:val="24"/>
          <w:szCs w:val="24"/>
          <w:lang w:val="sk-SK"/>
        </w:rPr>
        <w:t>S</w:t>
      </w:r>
      <w:r w:rsidR="0060562C" w:rsidRPr="00440101">
        <w:rPr>
          <w:rFonts w:ascii="Arial" w:hAnsi="Arial" w:cs="Arial"/>
          <w:sz w:val="24"/>
          <w:szCs w:val="24"/>
          <w:lang w:val="sk-SK"/>
        </w:rPr>
        <w:t>tolová</w:t>
      </w:r>
      <w:r w:rsidR="0060562C">
        <w:rPr>
          <w:rFonts w:ascii="Arial" w:hAnsi="Arial" w:cs="Arial"/>
          <w:sz w:val="24"/>
          <w:szCs w:val="24"/>
          <w:lang w:val="sk-SK"/>
        </w:rPr>
        <w:t xml:space="preserve"> univerzálna</w:t>
      </w:r>
      <w:r w:rsidR="0060562C" w:rsidRPr="00440101">
        <w:rPr>
          <w:rFonts w:ascii="Arial" w:hAnsi="Arial" w:cs="Arial"/>
          <w:sz w:val="24"/>
          <w:szCs w:val="24"/>
          <w:lang w:val="sk-SK"/>
        </w:rPr>
        <w:t xml:space="preserve"> jednotka na efektívnu lyofilizáciu vzoriek</w:t>
      </w:r>
      <w:r w:rsidR="009605E1">
        <w:rPr>
          <w:rFonts w:ascii="Arial" w:hAnsi="Arial" w:cs="Arial"/>
          <w:sz w:val="24"/>
          <w:szCs w:val="24"/>
          <w:lang w:val="sk-SK"/>
        </w:rPr>
        <w:t xml:space="preserve"> musí spĺňať tieto základné parametre:</w:t>
      </w:r>
    </w:p>
    <w:p w14:paraId="31DD5B7B" w14:textId="77777777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t xml:space="preserve">vzduchom chladená, bez chladiva CFC a H-CFC, </w:t>
      </w:r>
    </w:p>
    <w:p w14:paraId="31DD5B7D" w14:textId="77777777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stolové prevedenie</w:t>
      </w:r>
      <w:r w:rsidR="009605E1">
        <w:rPr>
          <w:rFonts w:ascii="Arial" w:hAnsi="Arial" w:cs="Arial"/>
          <w:sz w:val="24"/>
          <w:szCs w:val="24"/>
          <w:lang w:val="sk-SK"/>
        </w:rPr>
        <w:t>,</w:t>
      </w:r>
    </w:p>
    <w:p w14:paraId="31DD5B7E" w14:textId="77777777" w:rsidR="009605E1" w:rsidRDefault="00F435A0" w:rsidP="009605E1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t xml:space="preserve">integrovaná nosná doska na priamu montáž akrylátových komôr alebo príslušenstva s priemerom 300 mm, </w:t>
      </w:r>
    </w:p>
    <w:p w14:paraId="31DD5B7F" w14:textId="77777777" w:rsidR="009605E1" w:rsidRDefault="009605E1" w:rsidP="009605E1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605E1">
        <w:rPr>
          <w:rFonts w:ascii="Arial" w:hAnsi="Arial" w:cs="Arial"/>
          <w:sz w:val="24"/>
          <w:szCs w:val="24"/>
          <w:lang w:val="sk-SK"/>
        </w:rPr>
        <w:t xml:space="preserve">3 police s okrajom, z hliníka, priemer 265 mm, </w:t>
      </w:r>
      <w:r>
        <w:rPr>
          <w:rFonts w:ascii="Arial" w:hAnsi="Arial" w:cs="Arial"/>
          <w:sz w:val="24"/>
          <w:szCs w:val="24"/>
          <w:lang w:val="sk-SK"/>
        </w:rPr>
        <w:t>nevyhrievané</w:t>
      </w:r>
    </w:p>
    <w:p w14:paraId="31DD5B80" w14:textId="77777777" w:rsidR="009605E1" w:rsidRDefault="009605E1" w:rsidP="009605E1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605E1">
        <w:rPr>
          <w:rFonts w:ascii="Arial" w:hAnsi="Arial" w:cs="Arial"/>
          <w:sz w:val="24"/>
          <w:szCs w:val="24"/>
          <w:lang w:val="sk-SK"/>
        </w:rPr>
        <w:t xml:space="preserve">vzdialenosť medzi policami </w:t>
      </w:r>
      <w:r>
        <w:rPr>
          <w:rFonts w:ascii="Arial" w:hAnsi="Arial" w:cs="Arial"/>
          <w:sz w:val="24"/>
          <w:szCs w:val="24"/>
          <w:lang w:val="sk-SK"/>
        </w:rPr>
        <w:t xml:space="preserve">min. </w:t>
      </w:r>
      <w:r w:rsidRPr="009605E1">
        <w:rPr>
          <w:rFonts w:ascii="Arial" w:hAnsi="Arial" w:cs="Arial"/>
          <w:sz w:val="24"/>
          <w:szCs w:val="24"/>
          <w:lang w:val="sk-SK"/>
        </w:rPr>
        <w:t xml:space="preserve">79 mm, </w:t>
      </w:r>
    </w:p>
    <w:p w14:paraId="31DD5B81" w14:textId="77777777" w:rsidR="009605E1" w:rsidRPr="00202714" w:rsidRDefault="009605E1" w:rsidP="009605E1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202714">
        <w:rPr>
          <w:rFonts w:ascii="Arial" w:hAnsi="Arial" w:cs="Arial"/>
          <w:sz w:val="24"/>
          <w:szCs w:val="24"/>
          <w:lang w:val="sk-SK"/>
        </w:rPr>
        <w:t xml:space="preserve">Akrylátová komora priemer min. 300 mm, vnútorná výška min. 295 mm, s </w:t>
      </w:r>
      <w:r w:rsidR="00202714" w:rsidRPr="00202714">
        <w:rPr>
          <w:rFonts w:ascii="Arial" w:hAnsi="Arial" w:cs="Arial"/>
          <w:sz w:val="24"/>
          <w:szCs w:val="24"/>
          <w:lang w:val="sk-SK"/>
        </w:rPr>
        <w:t>priehľadnou ochrannou fóliou</w:t>
      </w:r>
      <w:r w:rsidRPr="00202714">
        <w:rPr>
          <w:rFonts w:ascii="Arial" w:hAnsi="Arial" w:cs="Arial"/>
          <w:sz w:val="24"/>
          <w:szCs w:val="24"/>
          <w:lang w:val="sk-SK"/>
        </w:rPr>
        <w:t>, na umiestnenie regálov pre</w:t>
      </w:r>
      <w:r w:rsidR="00202714" w:rsidRPr="00202714">
        <w:rPr>
          <w:rFonts w:ascii="Arial" w:hAnsi="Arial" w:cs="Arial"/>
          <w:sz w:val="24"/>
          <w:szCs w:val="24"/>
          <w:lang w:val="sk-SK"/>
        </w:rPr>
        <w:t xml:space="preserve"> </w:t>
      </w:r>
      <w:r w:rsidRPr="00202714">
        <w:rPr>
          <w:rFonts w:ascii="Arial" w:hAnsi="Arial" w:cs="Arial"/>
          <w:sz w:val="24"/>
          <w:szCs w:val="24"/>
          <w:lang w:val="sk-SK"/>
        </w:rPr>
        <w:t>police, s 12 prípojkami pre gumové ventily</w:t>
      </w:r>
      <w:r w:rsidR="00202714" w:rsidRPr="00202714">
        <w:rPr>
          <w:rFonts w:ascii="Arial" w:hAnsi="Arial" w:cs="Arial"/>
          <w:sz w:val="24"/>
          <w:szCs w:val="24"/>
          <w:lang w:val="sk-SK"/>
        </w:rPr>
        <w:t xml:space="preserve">. </w:t>
      </w:r>
      <w:r w:rsidRPr="00202714">
        <w:rPr>
          <w:rFonts w:ascii="Arial" w:hAnsi="Arial" w:cs="Arial"/>
          <w:sz w:val="24"/>
          <w:szCs w:val="24"/>
          <w:lang w:val="sk-SK"/>
        </w:rPr>
        <w:t>Vonkajšie</w:t>
      </w:r>
      <w:r w:rsidR="00202714" w:rsidRPr="00202714">
        <w:rPr>
          <w:rFonts w:ascii="Arial" w:hAnsi="Arial" w:cs="Arial"/>
          <w:sz w:val="24"/>
          <w:szCs w:val="24"/>
          <w:lang w:val="sk-SK"/>
        </w:rPr>
        <w:t xml:space="preserve"> rozmery – priemer min. </w:t>
      </w:r>
      <w:r w:rsidRPr="00202714">
        <w:rPr>
          <w:rFonts w:ascii="Arial" w:hAnsi="Arial" w:cs="Arial"/>
          <w:sz w:val="24"/>
          <w:szCs w:val="24"/>
          <w:lang w:val="sk-SK"/>
        </w:rPr>
        <w:t xml:space="preserve">300 mm x výška </w:t>
      </w:r>
      <w:r w:rsidR="00202714">
        <w:rPr>
          <w:rFonts w:ascii="Arial" w:hAnsi="Arial" w:cs="Arial"/>
          <w:sz w:val="24"/>
          <w:szCs w:val="24"/>
          <w:lang w:val="sk-SK"/>
        </w:rPr>
        <w:t xml:space="preserve">min. </w:t>
      </w:r>
      <w:r w:rsidRPr="00202714">
        <w:rPr>
          <w:rFonts w:ascii="Arial" w:hAnsi="Arial" w:cs="Arial"/>
          <w:sz w:val="24"/>
          <w:szCs w:val="24"/>
          <w:lang w:val="sk-SK"/>
        </w:rPr>
        <w:t>335 mm</w:t>
      </w:r>
    </w:p>
    <w:p w14:paraId="31DD5B82" w14:textId="77777777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t xml:space="preserve">pracovná doska z nehrdzavejúcej ocele, </w:t>
      </w:r>
    </w:p>
    <w:p w14:paraId="31DD5B83" w14:textId="77777777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t>kondenzátor ľadu a komora kondenzátora ľadu s vypúšťacím ventilom na  vodu</w:t>
      </w:r>
      <w:r>
        <w:rPr>
          <w:rFonts w:ascii="Arial" w:hAnsi="Arial" w:cs="Arial"/>
          <w:sz w:val="24"/>
          <w:szCs w:val="24"/>
          <w:lang w:val="sk-SK"/>
        </w:rPr>
        <w:t xml:space="preserve"> z rozmrazovania</w:t>
      </w:r>
      <w:r w:rsidRPr="00F435A0">
        <w:rPr>
          <w:rFonts w:ascii="Arial" w:hAnsi="Arial" w:cs="Arial"/>
          <w:sz w:val="24"/>
          <w:szCs w:val="24"/>
          <w:lang w:val="sk-SK"/>
        </w:rPr>
        <w:t xml:space="preserve">, </w:t>
      </w:r>
    </w:p>
    <w:p w14:paraId="31DD5B84" w14:textId="77777777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maximálna </w:t>
      </w:r>
      <w:r w:rsidRPr="00F435A0">
        <w:rPr>
          <w:rFonts w:ascii="Arial" w:hAnsi="Arial" w:cs="Arial"/>
          <w:sz w:val="24"/>
          <w:szCs w:val="24"/>
          <w:lang w:val="sk-SK"/>
        </w:rPr>
        <w:t xml:space="preserve">kapacita ľadu </w:t>
      </w:r>
      <w:r>
        <w:rPr>
          <w:rFonts w:ascii="Arial" w:hAnsi="Arial" w:cs="Arial"/>
          <w:sz w:val="24"/>
          <w:szCs w:val="24"/>
          <w:lang w:val="sk-SK"/>
        </w:rPr>
        <w:t>min</w:t>
      </w:r>
      <w:r w:rsidRPr="00F435A0">
        <w:rPr>
          <w:rFonts w:ascii="Arial" w:hAnsi="Arial" w:cs="Arial"/>
          <w:sz w:val="24"/>
          <w:szCs w:val="24"/>
          <w:lang w:val="sk-SK"/>
        </w:rPr>
        <w:t xml:space="preserve">. 4 kg, </w:t>
      </w:r>
    </w:p>
    <w:p w14:paraId="31DD5B85" w14:textId="77777777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t xml:space="preserve">výkon kondenzátora ľadu max. 3 kg/24 h, </w:t>
      </w:r>
    </w:p>
    <w:p w14:paraId="31DD5B86" w14:textId="77777777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minimálna </w:t>
      </w:r>
      <w:r w:rsidRPr="00F435A0">
        <w:rPr>
          <w:rFonts w:ascii="Arial" w:hAnsi="Arial" w:cs="Arial"/>
          <w:sz w:val="24"/>
          <w:szCs w:val="24"/>
          <w:lang w:val="sk-SK"/>
        </w:rPr>
        <w:t xml:space="preserve">teplota kondenzátora ľadu </w:t>
      </w:r>
      <w:r w:rsidR="009605E1">
        <w:rPr>
          <w:rFonts w:ascii="Arial" w:hAnsi="Arial" w:cs="Arial"/>
          <w:sz w:val="24"/>
          <w:szCs w:val="24"/>
          <w:lang w:val="sk-SK"/>
        </w:rPr>
        <w:t>max</w:t>
      </w:r>
      <w:r>
        <w:rPr>
          <w:rFonts w:ascii="Arial" w:hAnsi="Arial" w:cs="Arial"/>
          <w:sz w:val="24"/>
          <w:szCs w:val="24"/>
          <w:lang w:val="sk-SK"/>
        </w:rPr>
        <w:t>.</w:t>
      </w:r>
      <w:r w:rsidRPr="00F435A0">
        <w:rPr>
          <w:rFonts w:ascii="Arial" w:hAnsi="Arial" w:cs="Arial"/>
          <w:sz w:val="24"/>
          <w:szCs w:val="24"/>
          <w:lang w:val="sk-SK"/>
        </w:rPr>
        <w:t xml:space="preserve"> -5</w:t>
      </w:r>
      <w:r>
        <w:rPr>
          <w:rFonts w:ascii="Arial" w:hAnsi="Arial" w:cs="Arial"/>
          <w:sz w:val="24"/>
          <w:szCs w:val="24"/>
          <w:lang w:val="sk-SK"/>
        </w:rPr>
        <w:t>0</w:t>
      </w:r>
      <w:r w:rsidRPr="00F435A0">
        <w:rPr>
          <w:rFonts w:ascii="Arial" w:hAnsi="Arial" w:cs="Arial"/>
          <w:sz w:val="24"/>
          <w:szCs w:val="24"/>
          <w:lang w:val="sk-SK"/>
        </w:rPr>
        <w:t xml:space="preserve"> °C, </w:t>
      </w:r>
    </w:p>
    <w:p w14:paraId="31DD5B87" w14:textId="77777777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t>komora kondenzátora</w:t>
      </w:r>
      <w:r>
        <w:rPr>
          <w:rFonts w:ascii="Arial" w:hAnsi="Arial" w:cs="Arial"/>
          <w:sz w:val="24"/>
          <w:szCs w:val="24"/>
          <w:lang w:val="sk-SK"/>
        </w:rPr>
        <w:t xml:space="preserve"> min.</w:t>
      </w:r>
      <w:r w:rsidRPr="00F435A0">
        <w:rPr>
          <w:rFonts w:ascii="Arial" w:hAnsi="Arial" w:cs="Arial"/>
          <w:sz w:val="24"/>
          <w:szCs w:val="24"/>
          <w:lang w:val="sk-SK"/>
        </w:rPr>
        <w:t xml:space="preserve"> 6,5 l, s rozmrazovaním horúcim plynom, </w:t>
      </w:r>
    </w:p>
    <w:p w14:paraId="31DD5B88" w14:textId="77777777" w:rsidR="00F435A0" w:rsidRP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t>vertikálne usporiadanie</w:t>
      </w:r>
      <w:r w:rsidR="009605E1">
        <w:rPr>
          <w:rFonts w:ascii="Arial" w:hAnsi="Arial" w:cs="Arial"/>
          <w:sz w:val="24"/>
          <w:szCs w:val="24"/>
          <w:lang w:val="sk-SK"/>
        </w:rPr>
        <w:t xml:space="preserve"> s min. 3 policami</w:t>
      </w:r>
      <w:r w:rsidRPr="00F435A0">
        <w:rPr>
          <w:rFonts w:ascii="Arial" w:hAnsi="Arial" w:cs="Arial"/>
          <w:sz w:val="24"/>
          <w:szCs w:val="24"/>
          <w:lang w:val="sk-SK"/>
        </w:rPr>
        <w:t xml:space="preserve">, vhodné na sušenie mrazom v okrúhlych bankách, širokých filtračných fľašiach s hrdlom a/alebo na </w:t>
      </w:r>
      <w:r>
        <w:rPr>
          <w:rFonts w:ascii="Arial" w:hAnsi="Arial" w:cs="Arial"/>
          <w:sz w:val="24"/>
          <w:szCs w:val="24"/>
          <w:lang w:val="sk-SK"/>
        </w:rPr>
        <w:t>nevyhrievaných policiach, vhodné</w:t>
      </w:r>
      <w:r w:rsidRPr="00F435A0">
        <w:rPr>
          <w:rFonts w:ascii="Arial" w:hAnsi="Arial" w:cs="Arial"/>
          <w:sz w:val="24"/>
          <w:szCs w:val="24"/>
          <w:lang w:val="sk-SK"/>
        </w:rPr>
        <w:t xml:space="preserve"> aj ako chladiaci zásobník pre rotačné vákuové koncentrátory,</w:t>
      </w:r>
    </w:p>
    <w:p w14:paraId="31DD5B89" w14:textId="2D1AA422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t xml:space="preserve">vybavené mikroprocesorovým riadiacim systémom </w:t>
      </w:r>
      <w:r>
        <w:rPr>
          <w:rFonts w:ascii="Arial" w:hAnsi="Arial" w:cs="Arial"/>
          <w:sz w:val="24"/>
          <w:szCs w:val="24"/>
          <w:lang w:val="sk-SK"/>
        </w:rPr>
        <w:t xml:space="preserve">obdobným ako </w:t>
      </w:r>
      <w:r w:rsidRPr="00F435A0">
        <w:rPr>
          <w:rFonts w:ascii="Arial" w:hAnsi="Arial" w:cs="Arial"/>
          <w:sz w:val="24"/>
          <w:szCs w:val="24"/>
          <w:lang w:val="sk-SK"/>
        </w:rPr>
        <w:t>LSCbasic (Lyo-Screen-Control basic)</w:t>
      </w:r>
      <w:r w:rsidR="009425B4">
        <w:rPr>
          <w:rFonts w:ascii="Arial" w:hAnsi="Arial" w:cs="Arial"/>
          <w:sz w:val="24"/>
          <w:szCs w:val="24"/>
          <w:lang w:val="sk-SK"/>
        </w:rPr>
        <w:t>,</w:t>
      </w:r>
    </w:p>
    <w:p w14:paraId="31DD5B8A" w14:textId="77777777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t xml:space="preserve">VGA-TFT farebný displej, </w:t>
      </w:r>
    </w:p>
    <w:p w14:paraId="31DD5B8B" w14:textId="77777777" w:rsidR="0060562C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0562C">
        <w:rPr>
          <w:rFonts w:ascii="Arial" w:hAnsi="Arial" w:cs="Arial"/>
          <w:sz w:val="24"/>
          <w:szCs w:val="24"/>
          <w:lang w:val="sk-SK"/>
        </w:rPr>
        <w:t>Grafické</w:t>
      </w:r>
      <w:r w:rsidR="0060562C" w:rsidRPr="0060562C">
        <w:rPr>
          <w:rFonts w:ascii="Arial" w:hAnsi="Arial" w:cs="Arial"/>
          <w:sz w:val="24"/>
          <w:szCs w:val="24"/>
          <w:lang w:val="sk-SK"/>
        </w:rPr>
        <w:t xml:space="preserve"> užívateľské rozhranie </w:t>
      </w:r>
      <w:r w:rsidRPr="0060562C">
        <w:rPr>
          <w:rFonts w:ascii="Arial" w:hAnsi="Arial" w:cs="Arial"/>
          <w:sz w:val="24"/>
          <w:szCs w:val="24"/>
          <w:lang w:val="sk-SK"/>
        </w:rPr>
        <w:t>s dotykovou obrazovkou,</w:t>
      </w:r>
    </w:p>
    <w:p w14:paraId="31DD5B8C" w14:textId="77777777" w:rsidR="0060562C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0562C">
        <w:rPr>
          <w:rFonts w:ascii="Arial" w:hAnsi="Arial" w:cs="Arial"/>
          <w:sz w:val="24"/>
          <w:szCs w:val="24"/>
          <w:lang w:val="sk-SK"/>
        </w:rPr>
        <w:t xml:space="preserve">viacjazyčné používateľské rozhranie, ochrana prístupu heslom, </w:t>
      </w:r>
    </w:p>
    <w:p w14:paraId="31DD5B8D" w14:textId="77777777" w:rsidR="00F435A0" w:rsidRDefault="00F435A0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0562C">
        <w:rPr>
          <w:rFonts w:ascii="Arial" w:hAnsi="Arial" w:cs="Arial"/>
          <w:sz w:val="24"/>
          <w:szCs w:val="24"/>
          <w:lang w:val="sk-SK"/>
        </w:rPr>
        <w:t>prehľad procesných údajov,</w:t>
      </w:r>
    </w:p>
    <w:p w14:paraId="31DD5B8E" w14:textId="77777777" w:rsidR="009605E1" w:rsidRDefault="009605E1" w:rsidP="009605E1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435A0">
        <w:rPr>
          <w:rFonts w:ascii="Arial" w:hAnsi="Arial" w:cs="Arial"/>
          <w:sz w:val="24"/>
          <w:szCs w:val="24"/>
          <w:lang w:val="sk-SK"/>
        </w:rPr>
        <w:lastRenderedPageBreak/>
        <w:t>štandardné napätie 230 V, 50 Hz,</w:t>
      </w:r>
    </w:p>
    <w:p w14:paraId="31DD5B8F" w14:textId="0B15C2C0" w:rsidR="00202714" w:rsidRDefault="00202714" w:rsidP="00202714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Zariadenie musí byť vybavené:</w:t>
      </w:r>
    </w:p>
    <w:p w14:paraId="31DD5B90" w14:textId="77777777" w:rsidR="00202714" w:rsidRPr="00202714" w:rsidRDefault="00202714" w:rsidP="00202714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202714">
        <w:rPr>
          <w:rFonts w:ascii="Arial" w:hAnsi="Arial" w:cs="Arial"/>
          <w:sz w:val="24"/>
          <w:szCs w:val="24"/>
          <w:lang w:val="sk-SK"/>
        </w:rPr>
        <w:t>Gumový</w:t>
      </w:r>
      <w:r>
        <w:rPr>
          <w:rFonts w:ascii="Arial" w:hAnsi="Arial" w:cs="Arial"/>
          <w:sz w:val="24"/>
          <w:szCs w:val="24"/>
          <w:lang w:val="sk-SK"/>
        </w:rPr>
        <w:t>m</w:t>
      </w:r>
      <w:r w:rsidRPr="00202714">
        <w:rPr>
          <w:rFonts w:ascii="Arial" w:hAnsi="Arial" w:cs="Arial"/>
          <w:sz w:val="24"/>
          <w:szCs w:val="24"/>
          <w:lang w:val="sk-SK"/>
        </w:rPr>
        <w:t xml:space="preserve"> ventil</w:t>
      </w:r>
      <w:r>
        <w:rPr>
          <w:rFonts w:ascii="Arial" w:hAnsi="Arial" w:cs="Arial"/>
          <w:sz w:val="24"/>
          <w:szCs w:val="24"/>
          <w:lang w:val="sk-SK"/>
        </w:rPr>
        <w:t>om</w:t>
      </w:r>
      <w:r w:rsidRPr="00202714">
        <w:rPr>
          <w:rFonts w:ascii="Arial" w:hAnsi="Arial" w:cs="Arial"/>
          <w:sz w:val="24"/>
          <w:szCs w:val="24"/>
          <w:lang w:val="sk-SK"/>
        </w:rPr>
        <w:t xml:space="preserve"> na pripojenie nádob s vnútorným brúsením podľa DIN NS 29</w:t>
      </w:r>
      <w:r>
        <w:rPr>
          <w:rFonts w:ascii="Arial" w:hAnsi="Arial" w:cs="Arial"/>
          <w:sz w:val="24"/>
          <w:szCs w:val="24"/>
          <w:lang w:val="sk-SK"/>
        </w:rPr>
        <w:t>/32 alebo s distribučným dielom.</w:t>
      </w:r>
    </w:p>
    <w:p w14:paraId="31DD5B91" w14:textId="77777777" w:rsidR="00202714" w:rsidRPr="00202714" w:rsidRDefault="00202714" w:rsidP="00202714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202714">
        <w:rPr>
          <w:rFonts w:ascii="Arial" w:hAnsi="Arial" w:cs="Arial"/>
          <w:sz w:val="24"/>
          <w:szCs w:val="24"/>
          <w:lang w:val="sk-SK"/>
        </w:rPr>
        <w:t>Fil</w:t>
      </w:r>
      <w:r>
        <w:rPr>
          <w:rFonts w:ascii="Arial" w:hAnsi="Arial" w:cs="Arial"/>
          <w:sz w:val="24"/>
          <w:szCs w:val="24"/>
          <w:lang w:val="sk-SK"/>
        </w:rPr>
        <w:t>tračnou</w:t>
      </w:r>
      <w:r w:rsidRPr="00202714">
        <w:rPr>
          <w:rFonts w:ascii="Arial" w:hAnsi="Arial" w:cs="Arial"/>
          <w:sz w:val="24"/>
          <w:szCs w:val="24"/>
          <w:lang w:val="sk-SK"/>
        </w:rPr>
        <w:t xml:space="preserve"> vložk</w:t>
      </w:r>
      <w:r>
        <w:rPr>
          <w:rFonts w:ascii="Arial" w:hAnsi="Arial" w:cs="Arial"/>
          <w:sz w:val="24"/>
          <w:szCs w:val="24"/>
          <w:lang w:val="sk-SK"/>
        </w:rPr>
        <w:t>ou</w:t>
      </w:r>
      <w:r w:rsidRPr="00202714">
        <w:rPr>
          <w:rFonts w:ascii="Arial" w:hAnsi="Arial" w:cs="Arial"/>
          <w:sz w:val="24"/>
          <w:szCs w:val="24"/>
          <w:lang w:val="sk-SK"/>
        </w:rPr>
        <w:t xml:space="preserve"> pre gumový ventil,  aby sa zabránilo </w:t>
      </w:r>
      <w:r>
        <w:rPr>
          <w:rFonts w:ascii="Arial" w:hAnsi="Arial" w:cs="Arial"/>
          <w:sz w:val="24"/>
          <w:szCs w:val="24"/>
          <w:lang w:val="sk-SK"/>
        </w:rPr>
        <w:t>únik</w:t>
      </w:r>
      <w:r w:rsidRPr="00202714">
        <w:rPr>
          <w:rFonts w:ascii="Arial" w:hAnsi="Arial" w:cs="Arial"/>
          <w:sz w:val="24"/>
          <w:szCs w:val="24"/>
          <w:lang w:val="sk-SK"/>
        </w:rPr>
        <w:t xml:space="preserve"> malých suchých dielov do ľadovej kondenzačnej komory</w:t>
      </w:r>
    </w:p>
    <w:p w14:paraId="31DD5B92" w14:textId="77777777" w:rsidR="00202714" w:rsidRDefault="00202714" w:rsidP="00202714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</w:t>
      </w:r>
      <w:r w:rsidRPr="009605E1">
        <w:rPr>
          <w:rFonts w:ascii="Arial" w:hAnsi="Arial" w:cs="Arial"/>
          <w:sz w:val="24"/>
          <w:szCs w:val="24"/>
          <w:lang w:val="sk-SK"/>
        </w:rPr>
        <w:t>Banka</w:t>
      </w:r>
      <w:r>
        <w:rPr>
          <w:rFonts w:ascii="Arial" w:hAnsi="Arial" w:cs="Arial"/>
          <w:sz w:val="24"/>
          <w:szCs w:val="24"/>
          <w:lang w:val="sk-SK"/>
        </w:rPr>
        <w:t xml:space="preserve">mi </w:t>
      </w:r>
      <w:r w:rsidRPr="009605E1">
        <w:rPr>
          <w:rFonts w:ascii="Arial" w:hAnsi="Arial" w:cs="Arial"/>
          <w:sz w:val="24"/>
          <w:szCs w:val="24"/>
          <w:lang w:val="sk-SK"/>
        </w:rPr>
        <w:t>s okrúhlym dnom 100 ml (</w:t>
      </w:r>
      <w:r>
        <w:rPr>
          <w:rFonts w:ascii="Arial" w:hAnsi="Arial" w:cs="Arial"/>
          <w:sz w:val="24"/>
          <w:szCs w:val="24"/>
          <w:lang w:val="sk-SK"/>
        </w:rPr>
        <w:t>priemer</w:t>
      </w:r>
      <w:r w:rsidRPr="009605E1">
        <w:rPr>
          <w:rFonts w:ascii="Arial" w:hAnsi="Arial" w:cs="Arial"/>
          <w:sz w:val="24"/>
          <w:szCs w:val="24"/>
          <w:lang w:val="sk-SK"/>
        </w:rPr>
        <w:t xml:space="preserve"> 64 mm x 115 mm) </w:t>
      </w:r>
      <w:r>
        <w:rPr>
          <w:rFonts w:ascii="Arial" w:hAnsi="Arial" w:cs="Arial"/>
          <w:sz w:val="24"/>
          <w:szCs w:val="24"/>
          <w:lang w:val="sk-SK"/>
        </w:rPr>
        <w:t xml:space="preserve"> min. 12 k</w:t>
      </w:r>
      <w:r w:rsidRPr="009605E1">
        <w:rPr>
          <w:rFonts w:ascii="Arial" w:hAnsi="Arial" w:cs="Arial"/>
          <w:sz w:val="24"/>
          <w:szCs w:val="24"/>
          <w:lang w:val="sk-SK"/>
        </w:rPr>
        <w:t>s</w:t>
      </w:r>
    </w:p>
    <w:p w14:paraId="31DD5B93" w14:textId="77777777" w:rsidR="009605E1" w:rsidRPr="00202714" w:rsidRDefault="0060562C" w:rsidP="00202714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202714">
        <w:rPr>
          <w:rFonts w:ascii="Arial" w:hAnsi="Arial" w:cs="Arial"/>
          <w:sz w:val="24"/>
          <w:szCs w:val="24"/>
          <w:lang w:val="sk-SK"/>
        </w:rPr>
        <w:t xml:space="preserve">Možnosť použitia vákua </w:t>
      </w:r>
      <w:r w:rsidR="00F435A0" w:rsidRPr="00202714">
        <w:rPr>
          <w:rFonts w:ascii="Arial" w:hAnsi="Arial" w:cs="Arial"/>
          <w:sz w:val="24"/>
          <w:szCs w:val="24"/>
          <w:lang w:val="sk-SK"/>
        </w:rPr>
        <w:t>v kombinácii so senzorom na meranie vákua</w:t>
      </w:r>
      <w:r w:rsidRPr="00202714">
        <w:rPr>
          <w:rFonts w:ascii="Arial" w:hAnsi="Arial" w:cs="Arial"/>
          <w:sz w:val="24"/>
          <w:szCs w:val="24"/>
          <w:lang w:val="sk-SK"/>
        </w:rPr>
        <w:t xml:space="preserve"> a</w:t>
      </w:r>
      <w:r w:rsidR="00F435A0" w:rsidRPr="00202714">
        <w:rPr>
          <w:rFonts w:ascii="Arial" w:hAnsi="Arial" w:cs="Arial"/>
          <w:sz w:val="24"/>
          <w:szCs w:val="24"/>
          <w:lang w:val="sk-SK"/>
        </w:rPr>
        <w:t xml:space="preserve"> regulácie vákua v</w:t>
      </w:r>
      <w:r w:rsidRPr="00202714">
        <w:rPr>
          <w:rFonts w:ascii="Arial" w:hAnsi="Arial" w:cs="Arial"/>
          <w:sz w:val="24"/>
          <w:szCs w:val="24"/>
          <w:lang w:val="sk-SK"/>
        </w:rPr>
        <w:t> </w:t>
      </w:r>
      <w:r w:rsidR="00F435A0" w:rsidRPr="00202714">
        <w:rPr>
          <w:rFonts w:ascii="Arial" w:hAnsi="Arial" w:cs="Arial"/>
          <w:sz w:val="24"/>
          <w:szCs w:val="24"/>
          <w:lang w:val="sk-SK"/>
        </w:rPr>
        <w:t>spojení</w:t>
      </w:r>
      <w:r w:rsidRPr="00202714">
        <w:rPr>
          <w:rFonts w:ascii="Arial" w:hAnsi="Arial" w:cs="Arial"/>
          <w:sz w:val="24"/>
          <w:szCs w:val="24"/>
          <w:lang w:val="sk-SK"/>
        </w:rPr>
        <w:t xml:space="preserve"> s </w:t>
      </w:r>
      <w:r w:rsidR="00F435A0" w:rsidRPr="00202714">
        <w:rPr>
          <w:rFonts w:ascii="Arial" w:hAnsi="Arial" w:cs="Arial"/>
          <w:sz w:val="24"/>
          <w:szCs w:val="24"/>
          <w:lang w:val="sk-SK"/>
        </w:rPr>
        <w:t xml:space="preserve"> tlakovým regulačným ventilom</w:t>
      </w:r>
      <w:r w:rsidRPr="00202714">
        <w:rPr>
          <w:rFonts w:ascii="Arial" w:hAnsi="Arial" w:cs="Arial"/>
          <w:sz w:val="24"/>
          <w:szCs w:val="24"/>
          <w:lang w:val="sk-SK"/>
        </w:rPr>
        <w:t>.</w:t>
      </w:r>
      <w:r w:rsidR="009605E1" w:rsidRPr="00202714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31DD5B94" w14:textId="0C497132" w:rsidR="0060562C" w:rsidRPr="009605E1" w:rsidRDefault="0060562C" w:rsidP="00F435A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605E1">
        <w:rPr>
          <w:rFonts w:ascii="Arial" w:hAnsi="Arial" w:cs="Arial"/>
          <w:sz w:val="24"/>
          <w:szCs w:val="24"/>
          <w:lang w:val="sk-SK"/>
        </w:rPr>
        <w:t>Súčasťou dodávky preto musí byť kompletný vákuový systém vrátane všetkých ventilov, pripojovacích hadíc</w:t>
      </w:r>
      <w:r w:rsidR="009605E1">
        <w:rPr>
          <w:rFonts w:ascii="Arial" w:hAnsi="Arial" w:cs="Arial"/>
          <w:sz w:val="24"/>
          <w:szCs w:val="24"/>
          <w:lang w:val="sk-SK"/>
        </w:rPr>
        <w:t>, filtra na izoláciu olejových výparov</w:t>
      </w:r>
      <w:r w:rsidR="00E50092">
        <w:rPr>
          <w:rFonts w:ascii="Arial" w:hAnsi="Arial" w:cs="Arial"/>
          <w:sz w:val="24"/>
          <w:szCs w:val="24"/>
          <w:lang w:val="sk-SK"/>
        </w:rPr>
        <w:t>.</w:t>
      </w:r>
    </w:p>
    <w:p w14:paraId="31DD5B95" w14:textId="77777777" w:rsidR="0060562C" w:rsidRPr="00F435A0" w:rsidRDefault="0060562C" w:rsidP="00F435A0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31DD5B96" w14:textId="77777777" w:rsidR="0060562C" w:rsidRDefault="0060562C" w:rsidP="00214EF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31DD5B97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31DD5B98" w14:textId="77777777" w:rsidR="003E3DF3" w:rsidRDefault="00214EF7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 xml:space="preserve">Zariadenie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musí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byť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dodané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na miesto inštalácie, odborne nainštalované.</w:t>
      </w:r>
    </w:p>
    <w:p w14:paraId="757F46B4" w14:textId="77777777" w:rsidR="00210508" w:rsidRDefault="003E3DF3" w:rsidP="00210508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 xml:space="preserve">Dodávateľ musí zabezpečiť odborné zaškolenie obsluhy zariadenia  - </w:t>
      </w:r>
      <w:r w:rsidR="00202714" w:rsidRPr="00202714">
        <w:rPr>
          <w:rFonts w:ascii="Arial" w:hAnsi="Arial" w:cs="Arial"/>
          <w:sz w:val="24"/>
          <w:szCs w:val="24"/>
          <w:lang w:val="sk-SK"/>
        </w:rPr>
        <w:t>Lyofilizátor s</w:t>
      </w:r>
      <w:r w:rsidR="00E50092">
        <w:rPr>
          <w:rFonts w:ascii="Arial" w:hAnsi="Arial" w:cs="Arial"/>
          <w:sz w:val="24"/>
          <w:szCs w:val="24"/>
          <w:lang w:val="sk-SK"/>
        </w:rPr>
        <w:t> </w:t>
      </w:r>
      <w:r w:rsidR="00202714" w:rsidRPr="00202714">
        <w:rPr>
          <w:rFonts w:ascii="Arial" w:hAnsi="Arial" w:cs="Arial"/>
          <w:sz w:val="24"/>
          <w:szCs w:val="24"/>
          <w:lang w:val="sk-SK"/>
        </w:rPr>
        <w:t>príslušenstvom</w:t>
      </w:r>
      <w:r w:rsidR="00E50092">
        <w:rPr>
          <w:rFonts w:ascii="Arial" w:hAnsi="Arial" w:cs="Arial"/>
          <w:sz w:val="24"/>
          <w:szCs w:val="24"/>
          <w:lang w:val="sk-SK"/>
        </w:rPr>
        <w:t>.</w:t>
      </w:r>
    </w:p>
    <w:p w14:paraId="31DD5B9B" w14:textId="7E407557" w:rsidR="00C773B2" w:rsidRPr="00210508" w:rsidRDefault="00210508" w:rsidP="00210508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0508">
        <w:rPr>
          <w:rFonts w:ascii="Arial" w:hAnsi="Arial" w:cs="Arial"/>
          <w:sz w:val="24"/>
          <w:szCs w:val="24"/>
          <w:lang w:val="sk-SK"/>
        </w:rPr>
        <w:t>Súčasťou dodávky musí byť podrobný návod na použitie v slovenskom, českom, alebo anglickom</w:t>
      </w:r>
      <w:r>
        <w:rPr>
          <w:rFonts w:ascii="Arial" w:hAnsi="Arial" w:cs="Arial"/>
          <w:sz w:val="24"/>
          <w:szCs w:val="24"/>
          <w:lang w:val="sk-SK"/>
        </w:rPr>
        <w:t xml:space="preserve"> </w:t>
      </w:r>
      <w:r w:rsidRPr="00210508">
        <w:rPr>
          <w:rFonts w:ascii="Arial" w:hAnsi="Arial" w:cs="Arial"/>
          <w:sz w:val="24"/>
          <w:szCs w:val="24"/>
          <w:lang w:val="sk-SK"/>
        </w:rPr>
        <w:t>jazyku</w:t>
      </w:r>
      <w:r>
        <w:rPr>
          <w:rFonts w:ascii="Arial" w:hAnsi="Arial" w:cs="Arial"/>
          <w:sz w:val="24"/>
          <w:szCs w:val="24"/>
          <w:lang w:val="sk-SK"/>
        </w:rPr>
        <w:t>.</w:t>
      </w:r>
    </w:p>
    <w:p w14:paraId="38606627" w14:textId="77777777" w:rsidR="00210508" w:rsidRPr="00210508" w:rsidRDefault="00210508" w:rsidP="00210508">
      <w:pPr>
        <w:pStyle w:val="Zkladntext"/>
        <w:spacing w:line="240" w:lineRule="atLeast"/>
        <w:ind w:left="72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31DD5B9C" w14:textId="77777777" w:rsidR="00C773B2" w:rsidRPr="003E3DF3" w:rsidRDefault="00C773B2" w:rsidP="003E3DF3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31DD5B9D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875DC02" w14:textId="26211286" w:rsidR="00C11CD3" w:rsidRPr="00C11CD3" w:rsidRDefault="00C11CD3" w:rsidP="00202714">
      <w:pPr>
        <w:pStyle w:val="Odsekzoznamu"/>
        <w:numPr>
          <w:ilvl w:val="0"/>
          <w:numId w:val="1"/>
        </w:numPr>
        <w:spacing w:line="240" w:lineRule="atLeast"/>
        <w:jc w:val="both"/>
      </w:pPr>
      <w:r w:rsidRPr="00C11CD3">
        <w:rPr>
          <w:rFonts w:ascii="Arial" w:eastAsia="Times New Roman" w:hAnsi="Arial" w:cs="Arial"/>
          <w:sz w:val="24"/>
          <w:szCs w:val="24"/>
          <w:lang w:eastAsia="cs-CZ"/>
        </w:rPr>
        <w:t>Zariadenie musí byť dodané so záručnou dobou 24 mesiacov</w:t>
      </w:r>
      <w:r w:rsidR="00A82882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31DD5B9F" w14:textId="1B145102" w:rsidR="00307F89" w:rsidRDefault="003E3DF3" w:rsidP="00202714">
      <w:pPr>
        <w:pStyle w:val="Odsekzoznamu"/>
        <w:numPr>
          <w:ilvl w:val="0"/>
          <w:numId w:val="1"/>
        </w:numPr>
        <w:spacing w:line="240" w:lineRule="atLeast"/>
        <w:jc w:val="both"/>
      </w:pPr>
      <w:r w:rsidRPr="00C11CD3">
        <w:rPr>
          <w:rFonts w:ascii="Arial" w:hAnsi="Arial" w:cs="Arial"/>
          <w:sz w:val="24"/>
          <w:szCs w:val="24"/>
        </w:rPr>
        <w:t>D</w:t>
      </w:r>
      <w:r w:rsidR="00C773B2" w:rsidRPr="00C11CD3">
        <w:rPr>
          <w:rFonts w:ascii="Arial" w:hAnsi="Arial" w:cs="Arial"/>
          <w:sz w:val="24"/>
          <w:szCs w:val="24"/>
        </w:rPr>
        <w:t>odávateľ musí</w:t>
      </w:r>
      <w:r w:rsidRPr="00C11CD3">
        <w:rPr>
          <w:rFonts w:ascii="Arial" w:hAnsi="Arial" w:cs="Arial"/>
          <w:sz w:val="24"/>
          <w:szCs w:val="24"/>
        </w:rPr>
        <w:t xml:space="preserve"> zabezpečiť </w:t>
      </w:r>
      <w:r w:rsidR="00C773B2" w:rsidRPr="00C11CD3">
        <w:rPr>
          <w:rFonts w:ascii="Arial" w:hAnsi="Arial" w:cs="Arial"/>
          <w:sz w:val="24"/>
          <w:szCs w:val="24"/>
        </w:rPr>
        <w:t xml:space="preserve">servisného technika so skúsenosťami so servisom ponúkaného </w:t>
      </w:r>
      <w:r w:rsidR="00202714" w:rsidRPr="00C11CD3">
        <w:rPr>
          <w:rFonts w:ascii="Arial" w:hAnsi="Arial" w:cs="Arial"/>
          <w:sz w:val="24"/>
          <w:szCs w:val="24"/>
        </w:rPr>
        <w:t>Lyofilizátora s</w:t>
      </w:r>
      <w:r w:rsidR="00E920D2">
        <w:rPr>
          <w:rFonts w:ascii="Arial" w:hAnsi="Arial" w:cs="Arial"/>
          <w:sz w:val="24"/>
          <w:szCs w:val="24"/>
        </w:rPr>
        <w:t> </w:t>
      </w:r>
      <w:r w:rsidR="00202714" w:rsidRPr="00C11CD3">
        <w:rPr>
          <w:rFonts w:ascii="Arial" w:hAnsi="Arial" w:cs="Arial"/>
          <w:sz w:val="24"/>
          <w:szCs w:val="24"/>
        </w:rPr>
        <w:t>príslušenstvom</w:t>
      </w:r>
      <w:r w:rsidR="00E920D2">
        <w:rPr>
          <w:rFonts w:ascii="Arial" w:hAnsi="Arial" w:cs="Arial"/>
          <w:sz w:val="24"/>
          <w:szCs w:val="24"/>
        </w:rPr>
        <w:t>.</w:t>
      </w:r>
    </w:p>
    <w:sectPr w:rsidR="00307F89" w:rsidSect="00D4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843A6"/>
    <w:multiLevelType w:val="hybridMultilevel"/>
    <w:tmpl w:val="866EB75E"/>
    <w:lvl w:ilvl="0" w:tplc="297285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018015">
    <w:abstractNumId w:val="0"/>
  </w:num>
  <w:num w:numId="2" w16cid:durableId="1602911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B2"/>
    <w:rsid w:val="000F5A51"/>
    <w:rsid w:val="001E3437"/>
    <w:rsid w:val="001E5030"/>
    <w:rsid w:val="00202714"/>
    <w:rsid w:val="00210508"/>
    <w:rsid w:val="00214EF7"/>
    <w:rsid w:val="00222040"/>
    <w:rsid w:val="00280160"/>
    <w:rsid w:val="00307F89"/>
    <w:rsid w:val="003566BC"/>
    <w:rsid w:val="0036646F"/>
    <w:rsid w:val="003E3DF3"/>
    <w:rsid w:val="00411543"/>
    <w:rsid w:val="00440101"/>
    <w:rsid w:val="005D5F3D"/>
    <w:rsid w:val="0060562C"/>
    <w:rsid w:val="00720820"/>
    <w:rsid w:val="008A16B1"/>
    <w:rsid w:val="008C2815"/>
    <w:rsid w:val="009425B4"/>
    <w:rsid w:val="009605E1"/>
    <w:rsid w:val="00961B8A"/>
    <w:rsid w:val="0099210C"/>
    <w:rsid w:val="009A0EDD"/>
    <w:rsid w:val="009A46F9"/>
    <w:rsid w:val="00A047B2"/>
    <w:rsid w:val="00A82882"/>
    <w:rsid w:val="00A971B5"/>
    <w:rsid w:val="00AB2CD0"/>
    <w:rsid w:val="00C11CD3"/>
    <w:rsid w:val="00C5570C"/>
    <w:rsid w:val="00C75080"/>
    <w:rsid w:val="00C773B2"/>
    <w:rsid w:val="00E04588"/>
    <w:rsid w:val="00E473A0"/>
    <w:rsid w:val="00E50092"/>
    <w:rsid w:val="00E920D2"/>
    <w:rsid w:val="00F4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5B70"/>
  <w15:chartTrackingRefBased/>
  <w15:docId w15:val="{52C1C30D-4B32-4B32-B763-D0BB8786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C773B2"/>
    <w:pPr>
      <w:spacing w:before="73" w:after="0" w:line="294" w:lineRule="atLeast"/>
    </w:pPr>
    <w:rPr>
      <w:rFonts w:ascii="Bez Patky" w:eastAsia="Times New Roman" w:hAnsi="Bez Patky" w:cs="Times New Roman"/>
      <w:sz w:val="1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3B2"/>
    <w:rPr>
      <w:rFonts w:ascii="Bez Patky" w:eastAsia="Times New Roman" w:hAnsi="Bez Patky" w:cs="Times New Roman"/>
      <w:sz w:val="18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C773B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1050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050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0508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0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0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Props1.xml><?xml version="1.0" encoding="utf-8"?>
<ds:datastoreItem xmlns:ds="http://schemas.openxmlformats.org/officeDocument/2006/customXml" ds:itemID="{FDD10750-70DF-4BFA-AB72-B3715FB42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5B650C-E2B8-4547-9A1A-A04E54FA7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E9E5E0-DF9F-42F7-A1E5-3658742AFEFB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....</dc:creator>
  <cp:keywords/>
  <dc:description/>
  <cp:lastModifiedBy>Ingrid Hierwegová</cp:lastModifiedBy>
  <cp:revision>12</cp:revision>
  <dcterms:created xsi:type="dcterms:W3CDTF">2024-08-24T19:42:00Z</dcterms:created>
  <dcterms:modified xsi:type="dcterms:W3CDTF">2024-09-23T08:51:00Z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  <property fmtid="{D5CDD505-2E9C-101B-9397-08002B2CF9AE}" pid="3" name="MediaServiceImageTags">
    <vt:lpwstr/>
  </property>
</Properties>
</file>